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D0" w:rsidRDefault="00524CD0">
      <w:pPr>
        <w:pStyle w:val="a3"/>
        <w:rPr>
          <w:rFonts w:ascii="Times New Roman"/>
          <w:sz w:val="20"/>
        </w:rPr>
      </w:pPr>
    </w:p>
    <w:p w:rsidR="00524CD0" w:rsidRDefault="00524CD0">
      <w:pPr>
        <w:pStyle w:val="a3"/>
        <w:rPr>
          <w:rFonts w:ascii="Times New Roman"/>
          <w:sz w:val="20"/>
        </w:rPr>
      </w:pPr>
    </w:p>
    <w:p w:rsidR="00524CD0" w:rsidRDefault="00524CD0">
      <w:pPr>
        <w:pStyle w:val="a3"/>
        <w:rPr>
          <w:rFonts w:ascii="Times New Roman"/>
          <w:sz w:val="20"/>
        </w:rPr>
      </w:pPr>
    </w:p>
    <w:p w:rsidR="00524CD0" w:rsidRDefault="00524CD0">
      <w:pPr>
        <w:pStyle w:val="a3"/>
        <w:rPr>
          <w:rFonts w:ascii="Times New Roman"/>
          <w:sz w:val="20"/>
        </w:rPr>
      </w:pPr>
    </w:p>
    <w:p w:rsidR="00524CD0" w:rsidRDefault="00524CD0">
      <w:pPr>
        <w:pStyle w:val="a3"/>
        <w:rPr>
          <w:rFonts w:ascii="Times New Roman"/>
        </w:rPr>
      </w:pPr>
    </w:p>
    <w:p w:rsidR="00524CD0" w:rsidRDefault="008A7C90">
      <w:pPr>
        <w:tabs>
          <w:tab w:val="left" w:pos="1041"/>
        </w:tabs>
        <w:spacing w:before="28"/>
        <w:ind w:right="297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通</w:t>
      </w:r>
      <w:r>
        <w:rPr>
          <w:rFonts w:ascii="黑体" w:eastAsia="黑体" w:hint="eastAsia"/>
          <w:sz w:val="52"/>
        </w:rPr>
        <w:tab/>
        <w:t>知</w:t>
      </w:r>
    </w:p>
    <w:p w:rsidR="00524CD0" w:rsidRDefault="008A7C90">
      <w:pPr>
        <w:spacing w:before="244"/>
        <w:ind w:left="120"/>
        <w:rPr>
          <w:rFonts w:ascii="仿宋" w:eastAsia="仿宋"/>
          <w:sz w:val="32"/>
        </w:rPr>
      </w:pPr>
      <w:r>
        <w:rPr>
          <w:rFonts w:ascii="仿宋" w:eastAsia="仿宋" w:hint="eastAsia"/>
          <w:sz w:val="32"/>
        </w:rPr>
        <w:t>各单位：</w:t>
      </w:r>
    </w:p>
    <w:p w:rsidR="00524CD0" w:rsidRDefault="008A7C90">
      <w:pPr>
        <w:spacing w:before="214" w:line="364" w:lineRule="auto"/>
        <w:ind w:left="120" w:right="417" w:firstLine="640"/>
        <w:rPr>
          <w:rFonts w:ascii="仿宋" w:eastAsia="仿宋"/>
          <w:sz w:val="32"/>
        </w:rPr>
      </w:pPr>
      <w:r>
        <w:rPr>
          <w:rFonts w:ascii="仿宋" w:eastAsia="仿宋" w:hint="eastAsia"/>
          <w:spacing w:val="13"/>
          <w:w w:val="95"/>
          <w:sz w:val="32"/>
        </w:rPr>
        <w:t xml:space="preserve">做好居家隔离人员的管理和服务工作是当前疫情防控 </w:t>
      </w:r>
      <w:r>
        <w:rPr>
          <w:rFonts w:ascii="仿宋" w:eastAsia="仿宋" w:hint="eastAsia"/>
          <w:spacing w:val="13"/>
          <w:sz w:val="32"/>
        </w:rPr>
        <w:t>工作的重点，现就做好相关工作通知如下：</w:t>
      </w:r>
    </w:p>
    <w:p w:rsidR="00524CD0" w:rsidRDefault="008A7C90">
      <w:pPr>
        <w:pStyle w:val="a4"/>
        <w:numPr>
          <w:ilvl w:val="0"/>
          <w:numId w:val="6"/>
        </w:numPr>
        <w:tabs>
          <w:tab w:val="left" w:pos="1083"/>
        </w:tabs>
        <w:spacing w:before="1" w:line="364" w:lineRule="auto"/>
        <w:ind w:right="420" w:firstLine="640"/>
        <w:jc w:val="both"/>
        <w:rPr>
          <w:rFonts w:ascii="仿宋" w:eastAsia="仿宋"/>
          <w:sz w:val="32"/>
        </w:rPr>
      </w:pPr>
      <w:r>
        <w:rPr>
          <w:rFonts w:ascii="仿宋" w:eastAsia="仿宋" w:hint="eastAsia"/>
          <w:spacing w:val="-2"/>
          <w:w w:val="95"/>
          <w:sz w:val="32"/>
        </w:rPr>
        <w:t xml:space="preserve">各单位务必及时将《居家隔离观察告知书》发放到每 </w:t>
      </w:r>
      <w:r>
        <w:rPr>
          <w:rFonts w:ascii="仿宋" w:eastAsia="仿宋" w:hint="eastAsia"/>
          <w:spacing w:val="-5"/>
          <w:sz w:val="32"/>
        </w:rPr>
        <w:t>位居家隔离人员，本人签字后在各单位留存备查，同时要求</w:t>
      </w:r>
      <w:r>
        <w:rPr>
          <w:rFonts w:ascii="仿宋" w:eastAsia="仿宋" w:hint="eastAsia"/>
          <w:sz w:val="32"/>
        </w:rPr>
        <w:t>隔离人员遵守告知书的规定。</w:t>
      </w:r>
    </w:p>
    <w:p w:rsidR="00524CD0" w:rsidRDefault="008A7C90">
      <w:pPr>
        <w:pStyle w:val="a4"/>
        <w:numPr>
          <w:ilvl w:val="0"/>
          <w:numId w:val="6"/>
        </w:numPr>
        <w:tabs>
          <w:tab w:val="left" w:pos="1083"/>
        </w:tabs>
        <w:spacing w:before="3" w:line="364" w:lineRule="auto"/>
        <w:ind w:right="420" w:firstLine="640"/>
        <w:jc w:val="both"/>
        <w:rPr>
          <w:rFonts w:ascii="仿宋" w:eastAsia="仿宋"/>
          <w:sz w:val="32"/>
        </w:rPr>
      </w:pPr>
      <w:r>
        <w:rPr>
          <w:rFonts w:ascii="仿宋" w:eastAsia="仿宋" w:hint="eastAsia"/>
          <w:spacing w:val="-1"/>
          <w:w w:val="95"/>
          <w:sz w:val="32"/>
        </w:rPr>
        <w:t xml:space="preserve">各单位按照要求做好居家隔离人员的监管、健康监测 </w:t>
      </w:r>
      <w:r>
        <w:rPr>
          <w:rFonts w:ascii="仿宋" w:eastAsia="仿宋" w:hint="eastAsia"/>
          <w:spacing w:val="-5"/>
          <w:sz w:val="32"/>
        </w:rPr>
        <w:t>等工作，切实发挥爱心服务队作用，保障教职工居家隔离期</w:t>
      </w:r>
      <w:r>
        <w:rPr>
          <w:rFonts w:ascii="仿宋" w:eastAsia="仿宋" w:hint="eastAsia"/>
          <w:sz w:val="32"/>
        </w:rPr>
        <w:t>间的正常生活。</w:t>
      </w:r>
    </w:p>
    <w:p w:rsidR="00524CD0" w:rsidRDefault="008A7C90">
      <w:pPr>
        <w:pStyle w:val="a4"/>
        <w:numPr>
          <w:ilvl w:val="0"/>
          <w:numId w:val="6"/>
        </w:numPr>
        <w:tabs>
          <w:tab w:val="left" w:pos="1083"/>
        </w:tabs>
        <w:spacing w:line="364" w:lineRule="auto"/>
        <w:ind w:right="101" w:firstLine="640"/>
        <w:rPr>
          <w:rFonts w:ascii="仿宋" w:eastAsia="仿宋"/>
          <w:sz w:val="32"/>
        </w:rPr>
      </w:pPr>
      <w:r>
        <w:rPr>
          <w:rFonts w:ascii="仿宋" w:eastAsia="仿宋" w:hint="eastAsia"/>
          <w:spacing w:val="-1"/>
          <w:sz w:val="32"/>
        </w:rPr>
        <w:t xml:space="preserve">学校将把居家隔离人员的管理、服务工作作为疫情防 </w:t>
      </w:r>
      <w:r>
        <w:rPr>
          <w:rFonts w:ascii="仿宋" w:eastAsia="仿宋" w:hint="eastAsia"/>
          <w:spacing w:val="-3"/>
          <w:w w:val="95"/>
          <w:sz w:val="32"/>
        </w:rPr>
        <w:t>控期间督办工作重点，对出现问题的单位和个人将严肃追责。</w:t>
      </w:r>
    </w:p>
    <w:p w:rsidR="00524CD0" w:rsidRDefault="00524CD0">
      <w:pPr>
        <w:pStyle w:val="a3"/>
        <w:rPr>
          <w:rFonts w:ascii="仿宋"/>
          <w:sz w:val="32"/>
        </w:rPr>
      </w:pPr>
    </w:p>
    <w:p w:rsidR="00524CD0" w:rsidRDefault="00524CD0">
      <w:pPr>
        <w:pStyle w:val="a3"/>
        <w:rPr>
          <w:rFonts w:ascii="仿宋"/>
          <w:sz w:val="32"/>
        </w:rPr>
      </w:pPr>
    </w:p>
    <w:p w:rsidR="00524CD0" w:rsidRDefault="00524CD0">
      <w:pPr>
        <w:pStyle w:val="a3"/>
        <w:spacing w:before="7"/>
        <w:rPr>
          <w:rFonts w:ascii="仿宋"/>
          <w:sz w:val="33"/>
        </w:rPr>
      </w:pPr>
    </w:p>
    <w:p w:rsidR="00524CD0" w:rsidRDefault="008A7C90">
      <w:pPr>
        <w:spacing w:line="364" w:lineRule="auto"/>
        <w:ind w:left="4279" w:right="1044" w:hanging="1280"/>
        <w:rPr>
          <w:rFonts w:ascii="仿宋" w:eastAsia="仿宋"/>
          <w:sz w:val="32"/>
        </w:rPr>
      </w:pPr>
      <w:r>
        <w:rPr>
          <w:rFonts w:ascii="仿宋" w:eastAsia="仿宋" w:hint="eastAsia"/>
          <w:spacing w:val="-1"/>
          <w:sz w:val="32"/>
        </w:rPr>
        <w:t>学校疫情防控工作领导小组办公室</w:t>
      </w:r>
      <w:r>
        <w:rPr>
          <w:rFonts w:ascii="仿宋" w:eastAsia="仿宋" w:hint="eastAsia"/>
          <w:sz w:val="32"/>
        </w:rPr>
        <w:t>2020</w:t>
      </w:r>
      <w:r>
        <w:rPr>
          <w:rFonts w:ascii="仿宋" w:eastAsia="仿宋" w:hint="eastAsia"/>
          <w:spacing w:val="-54"/>
          <w:sz w:val="32"/>
        </w:rPr>
        <w:t xml:space="preserve"> 年 </w:t>
      </w:r>
      <w:r>
        <w:rPr>
          <w:rFonts w:ascii="仿宋" w:eastAsia="仿宋" w:hint="eastAsia"/>
          <w:sz w:val="32"/>
        </w:rPr>
        <w:t>2</w:t>
      </w:r>
      <w:r>
        <w:rPr>
          <w:rFonts w:ascii="仿宋" w:eastAsia="仿宋" w:hint="eastAsia"/>
          <w:spacing w:val="-54"/>
          <w:sz w:val="32"/>
        </w:rPr>
        <w:t xml:space="preserve"> 月 </w:t>
      </w:r>
      <w:r>
        <w:rPr>
          <w:rFonts w:ascii="仿宋" w:eastAsia="仿宋" w:hint="eastAsia"/>
          <w:sz w:val="32"/>
        </w:rPr>
        <w:t>7</w:t>
      </w:r>
      <w:r>
        <w:rPr>
          <w:rFonts w:ascii="仿宋" w:eastAsia="仿宋" w:hint="eastAsia"/>
          <w:spacing w:val="-40"/>
          <w:sz w:val="32"/>
        </w:rPr>
        <w:t xml:space="preserve"> 日</w:t>
      </w:r>
    </w:p>
    <w:p w:rsidR="00524CD0" w:rsidRDefault="00524CD0">
      <w:pPr>
        <w:spacing w:line="364" w:lineRule="auto"/>
        <w:rPr>
          <w:rFonts w:ascii="仿宋" w:eastAsia="仿宋"/>
          <w:sz w:val="32"/>
        </w:rPr>
        <w:sectPr w:rsidR="00524CD0">
          <w:type w:val="continuous"/>
          <w:pgSz w:w="11910" w:h="16840"/>
          <w:pgMar w:top="1580" w:right="1380" w:bottom="280" w:left="1680" w:header="720" w:footer="720" w:gutter="0"/>
          <w:cols w:space="720"/>
        </w:sectPr>
      </w:pPr>
    </w:p>
    <w:p w:rsidR="00524CD0" w:rsidRDefault="008A7C90">
      <w:pPr>
        <w:spacing w:before="16"/>
        <w:ind w:right="295"/>
        <w:jc w:val="center"/>
        <w:rPr>
          <w:rFonts w:ascii="黑体" w:eastAsia="黑体"/>
          <w:sz w:val="40"/>
        </w:rPr>
      </w:pPr>
      <w:r>
        <w:rPr>
          <w:rFonts w:ascii="黑体" w:eastAsia="黑体" w:hint="eastAsia"/>
          <w:sz w:val="40"/>
        </w:rPr>
        <w:lastRenderedPageBreak/>
        <w:t>西北农林科技大学</w:t>
      </w:r>
    </w:p>
    <w:p w:rsidR="00524CD0" w:rsidRDefault="008A7C90">
      <w:pPr>
        <w:spacing w:before="112"/>
        <w:ind w:right="297"/>
        <w:jc w:val="center"/>
        <w:rPr>
          <w:rFonts w:ascii="黑体" w:eastAsia="黑体"/>
          <w:sz w:val="40"/>
        </w:rPr>
      </w:pPr>
      <w:r>
        <w:rPr>
          <w:rFonts w:ascii="黑体" w:eastAsia="黑体" w:hint="eastAsia"/>
          <w:sz w:val="40"/>
        </w:rPr>
        <w:t>新型冠状病毒感染的肺炎疫情防控居家隔离</w:t>
      </w:r>
    </w:p>
    <w:p w:rsidR="00524CD0" w:rsidRDefault="008A7C90">
      <w:pPr>
        <w:spacing w:before="191"/>
        <w:ind w:right="299"/>
        <w:jc w:val="center"/>
        <w:rPr>
          <w:rFonts w:ascii="黑体" w:eastAsia="黑体"/>
          <w:b/>
          <w:sz w:val="52"/>
        </w:rPr>
      </w:pPr>
      <w:r>
        <w:rPr>
          <w:rFonts w:ascii="黑体" w:eastAsia="黑体" w:hint="eastAsia"/>
          <w:b/>
          <w:sz w:val="52"/>
        </w:rPr>
        <w:t>告 知 书</w:t>
      </w:r>
    </w:p>
    <w:p w:rsidR="00524CD0" w:rsidRDefault="00524CD0">
      <w:pPr>
        <w:pStyle w:val="a3"/>
        <w:spacing w:before="8"/>
        <w:rPr>
          <w:rFonts w:ascii="黑体"/>
          <w:b/>
          <w:sz w:val="25"/>
        </w:rPr>
      </w:pPr>
    </w:p>
    <w:p w:rsidR="00524CD0" w:rsidRDefault="00946103" w:rsidP="00946103">
      <w:pPr>
        <w:tabs>
          <w:tab w:val="left" w:pos="1725"/>
        </w:tabs>
        <w:spacing w:before="67"/>
        <w:ind w:leftChars="55" w:left="121" w:firstLineChars="7" w:firstLine="21"/>
        <w:rPr>
          <w:rFonts w:ascii="仿宋" w:eastAsia="仿宋"/>
          <w:sz w:val="30"/>
        </w:rPr>
      </w:pPr>
      <w:r>
        <w:rPr>
          <w:rFonts w:ascii="Times New Roman" w:eastAsiaTheme="minorEastAsia" w:hint="eastAsia"/>
          <w:sz w:val="30"/>
          <w:u w:val="single"/>
        </w:rPr>
        <w:t xml:space="preserve">  </w:t>
      </w:r>
      <w:r w:rsidR="00DB275E">
        <w:rPr>
          <w:rFonts w:ascii="Times New Roman" w:eastAsiaTheme="minorEastAsia" w:hint="eastAsia"/>
          <w:sz w:val="30"/>
          <w:u w:val="single"/>
        </w:rPr>
        <w:t xml:space="preserve">                   </w:t>
      </w:r>
      <w:r w:rsidR="008A7C90">
        <w:rPr>
          <w:rFonts w:ascii="仿宋" w:eastAsia="仿宋" w:hint="eastAsia"/>
          <w:sz w:val="30"/>
        </w:rPr>
        <w:t>：</w:t>
      </w:r>
    </w:p>
    <w:p w:rsidR="00524CD0" w:rsidRDefault="00524CD0">
      <w:pPr>
        <w:pStyle w:val="a3"/>
        <w:spacing w:before="2"/>
        <w:rPr>
          <w:rFonts w:ascii="仿宋"/>
          <w:sz w:val="23"/>
        </w:rPr>
      </w:pPr>
    </w:p>
    <w:p w:rsidR="00524CD0" w:rsidRDefault="008A7C90">
      <w:pPr>
        <w:ind w:left="760"/>
        <w:rPr>
          <w:rFonts w:ascii="仿宋" w:eastAsia="仿宋"/>
          <w:sz w:val="32"/>
        </w:rPr>
      </w:pPr>
      <w:r>
        <w:rPr>
          <w:rFonts w:ascii="仿宋" w:eastAsia="仿宋" w:hint="eastAsia"/>
          <w:sz w:val="32"/>
        </w:rPr>
        <w:t>您好！</w:t>
      </w:r>
    </w:p>
    <w:p w:rsidR="00524CD0" w:rsidRDefault="008A7C90">
      <w:pPr>
        <w:spacing w:before="178" w:line="328" w:lineRule="auto"/>
        <w:ind w:left="120" w:right="417" w:firstLine="640"/>
        <w:jc w:val="both"/>
        <w:rPr>
          <w:rFonts w:ascii="仿宋" w:eastAsia="仿宋"/>
          <w:sz w:val="32"/>
        </w:rPr>
      </w:pPr>
      <w:r>
        <w:rPr>
          <w:rFonts w:ascii="仿宋" w:eastAsia="仿宋" w:hint="eastAsia"/>
          <w:spacing w:val="-2"/>
          <w:sz w:val="32"/>
        </w:rPr>
        <w:t>根据疫情防控工作需要，按照杨凌示范区和学校相关规</w:t>
      </w:r>
      <w:r>
        <w:rPr>
          <w:rFonts w:ascii="仿宋" w:eastAsia="仿宋" w:hint="eastAsia"/>
          <w:spacing w:val="-4"/>
          <w:w w:val="95"/>
          <w:sz w:val="32"/>
        </w:rPr>
        <w:t xml:space="preserve">定，需要您进行居家隔离观察。为了您和家人以及他人的健 </w:t>
      </w:r>
      <w:r>
        <w:rPr>
          <w:rFonts w:ascii="仿宋" w:eastAsia="仿宋" w:hint="eastAsia"/>
          <w:spacing w:val="-4"/>
          <w:sz w:val="32"/>
        </w:rPr>
        <w:t>康，现将居家隔离有关事项告知如下：</w:t>
      </w:r>
    </w:p>
    <w:p w:rsidR="00524CD0" w:rsidRDefault="008A7C90">
      <w:pPr>
        <w:pStyle w:val="a4"/>
        <w:numPr>
          <w:ilvl w:val="0"/>
          <w:numId w:val="5"/>
        </w:numPr>
        <w:tabs>
          <w:tab w:val="left" w:pos="1083"/>
        </w:tabs>
        <w:spacing w:before="0" w:line="405" w:lineRule="exact"/>
        <w:ind w:hanging="323"/>
        <w:jc w:val="both"/>
        <w:rPr>
          <w:rFonts w:ascii="仿宋" w:eastAsia="仿宋"/>
          <w:sz w:val="32"/>
        </w:rPr>
      </w:pPr>
      <w:r>
        <w:rPr>
          <w:rFonts w:ascii="仿宋" w:eastAsia="仿宋" w:hint="eastAsia"/>
          <w:spacing w:val="-12"/>
          <w:sz w:val="32"/>
        </w:rPr>
        <w:t xml:space="preserve">请您居家隔离 </w:t>
      </w:r>
      <w:r>
        <w:rPr>
          <w:rFonts w:ascii="仿宋" w:eastAsia="仿宋" w:hint="eastAsia"/>
          <w:sz w:val="32"/>
        </w:rPr>
        <w:t>14</w:t>
      </w:r>
      <w:r>
        <w:rPr>
          <w:rFonts w:ascii="仿宋" w:eastAsia="仿宋" w:hint="eastAsia"/>
          <w:spacing w:val="-10"/>
          <w:sz w:val="32"/>
        </w:rPr>
        <w:t xml:space="preserve"> 天以上，严禁外出。</w:t>
      </w:r>
    </w:p>
    <w:p w:rsidR="00524CD0" w:rsidRDefault="008A7C90">
      <w:pPr>
        <w:pStyle w:val="a4"/>
        <w:numPr>
          <w:ilvl w:val="0"/>
          <w:numId w:val="5"/>
        </w:numPr>
        <w:tabs>
          <w:tab w:val="left" w:pos="1083"/>
        </w:tabs>
        <w:spacing w:before="149" w:line="328" w:lineRule="auto"/>
        <w:ind w:left="120" w:right="405" w:firstLine="640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pacing w:val="-13"/>
          <w:sz w:val="32"/>
        </w:rPr>
        <w:t xml:space="preserve">请您每天进行 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 w:hint="eastAsia"/>
          <w:spacing w:val="-10"/>
          <w:sz w:val="32"/>
        </w:rPr>
        <w:t xml:space="preserve"> 次体温检测，并如实报告测温结果； </w:t>
      </w:r>
      <w:r>
        <w:rPr>
          <w:rFonts w:ascii="仿宋" w:eastAsia="仿宋" w:hAnsi="仿宋" w:hint="eastAsia"/>
          <w:spacing w:val="6"/>
          <w:w w:val="99"/>
          <w:sz w:val="32"/>
        </w:rPr>
        <w:t>如有发热</w:t>
      </w:r>
      <w:r>
        <w:rPr>
          <w:rFonts w:ascii="仿宋" w:eastAsia="仿宋" w:hAnsi="仿宋" w:hint="eastAsia"/>
          <w:spacing w:val="7"/>
          <w:w w:val="99"/>
          <w:sz w:val="32"/>
        </w:rPr>
        <w:t>（</w:t>
      </w:r>
      <w:r>
        <w:rPr>
          <w:rFonts w:ascii="仿宋" w:eastAsia="仿宋" w:hAnsi="仿宋" w:hint="eastAsia"/>
          <w:spacing w:val="6"/>
          <w:w w:val="99"/>
          <w:sz w:val="32"/>
        </w:rPr>
        <w:t>腋下体温≥</w:t>
      </w:r>
      <w:r>
        <w:rPr>
          <w:rFonts w:ascii="仿宋" w:eastAsia="仿宋" w:hAnsi="仿宋" w:hint="eastAsia"/>
          <w:spacing w:val="1"/>
          <w:w w:val="99"/>
          <w:sz w:val="32"/>
        </w:rPr>
        <w:t>37</w:t>
      </w:r>
      <w:r>
        <w:rPr>
          <w:rFonts w:ascii="仿宋" w:eastAsia="仿宋" w:hAnsi="仿宋" w:hint="eastAsia"/>
          <w:spacing w:val="-2"/>
          <w:w w:val="99"/>
          <w:sz w:val="32"/>
        </w:rPr>
        <w:t>.</w:t>
      </w:r>
      <w:r>
        <w:rPr>
          <w:rFonts w:ascii="仿宋" w:eastAsia="仿宋" w:hAnsi="仿宋" w:hint="eastAsia"/>
          <w:spacing w:val="6"/>
          <w:w w:val="99"/>
          <w:sz w:val="32"/>
        </w:rPr>
        <w:t>3</w:t>
      </w:r>
      <w:r>
        <w:rPr>
          <w:rFonts w:ascii="仿宋" w:eastAsia="仿宋" w:hAnsi="仿宋" w:hint="eastAsia"/>
          <w:spacing w:val="9"/>
          <w:w w:val="99"/>
          <w:sz w:val="32"/>
        </w:rPr>
        <w:t>℃</w:t>
      </w:r>
      <w:r>
        <w:rPr>
          <w:rFonts w:ascii="仿宋" w:eastAsia="仿宋" w:hAnsi="仿宋" w:hint="eastAsia"/>
          <w:spacing w:val="-154"/>
          <w:w w:val="99"/>
          <w:sz w:val="32"/>
        </w:rPr>
        <w:t>）</w:t>
      </w:r>
      <w:r>
        <w:rPr>
          <w:rFonts w:ascii="仿宋" w:eastAsia="仿宋" w:hAnsi="仿宋" w:hint="eastAsia"/>
          <w:spacing w:val="5"/>
          <w:w w:val="99"/>
          <w:sz w:val="32"/>
        </w:rPr>
        <w:t>、咳嗽、呼吸急促等症状，</w:t>
      </w:r>
      <w:r>
        <w:rPr>
          <w:rFonts w:ascii="仿宋" w:eastAsia="仿宋" w:hAnsi="仿宋" w:hint="eastAsia"/>
          <w:spacing w:val="5"/>
          <w:sz w:val="32"/>
        </w:rPr>
        <w:t>及时报告工作人员。</w:t>
      </w:r>
    </w:p>
    <w:p w:rsidR="00524CD0" w:rsidRDefault="008A7C90">
      <w:pPr>
        <w:pStyle w:val="a4"/>
        <w:numPr>
          <w:ilvl w:val="0"/>
          <w:numId w:val="5"/>
        </w:numPr>
        <w:tabs>
          <w:tab w:val="left" w:pos="1083"/>
        </w:tabs>
        <w:spacing w:before="0" w:line="405" w:lineRule="exact"/>
        <w:ind w:hanging="323"/>
        <w:rPr>
          <w:rFonts w:ascii="仿宋" w:eastAsia="仿宋"/>
          <w:sz w:val="32"/>
        </w:rPr>
      </w:pPr>
      <w:r>
        <w:rPr>
          <w:rFonts w:ascii="仿宋" w:eastAsia="仿宋" w:hint="eastAsia"/>
          <w:sz w:val="32"/>
        </w:rPr>
        <w:t>如有需急办事项，请与所在单位联系，委托办理。</w:t>
      </w:r>
    </w:p>
    <w:p w:rsidR="00524CD0" w:rsidRDefault="008A7C90">
      <w:pPr>
        <w:pStyle w:val="a4"/>
        <w:numPr>
          <w:ilvl w:val="0"/>
          <w:numId w:val="5"/>
        </w:numPr>
        <w:tabs>
          <w:tab w:val="left" w:pos="1083"/>
        </w:tabs>
        <w:spacing w:before="152" w:line="326" w:lineRule="auto"/>
        <w:ind w:left="120" w:right="417" w:firstLine="640"/>
        <w:rPr>
          <w:rFonts w:ascii="仿宋" w:eastAsia="仿宋"/>
          <w:sz w:val="32"/>
        </w:rPr>
      </w:pPr>
      <w:r>
        <w:rPr>
          <w:rFonts w:ascii="仿宋" w:eastAsia="仿宋" w:hint="eastAsia"/>
          <w:spacing w:val="-3"/>
          <w:w w:val="95"/>
          <w:sz w:val="32"/>
        </w:rPr>
        <w:t xml:space="preserve">居家隔离期间，加强锻炼，注意通风，清淡饮食，加 </w:t>
      </w:r>
      <w:r>
        <w:rPr>
          <w:rFonts w:ascii="仿宋" w:eastAsia="仿宋" w:hint="eastAsia"/>
          <w:spacing w:val="-3"/>
          <w:sz w:val="32"/>
        </w:rPr>
        <w:t>强营养，搞好个人卫生及家庭消毒，谢绝一切客人来访。</w:t>
      </w:r>
    </w:p>
    <w:p w:rsidR="00524CD0" w:rsidRDefault="008A7C90">
      <w:pPr>
        <w:pStyle w:val="a4"/>
        <w:numPr>
          <w:ilvl w:val="0"/>
          <w:numId w:val="5"/>
        </w:numPr>
        <w:tabs>
          <w:tab w:val="left" w:pos="1083"/>
        </w:tabs>
        <w:spacing w:before="3" w:line="328" w:lineRule="auto"/>
        <w:ind w:left="120" w:right="417" w:firstLine="640"/>
        <w:rPr>
          <w:rFonts w:ascii="仿宋" w:eastAsia="仿宋"/>
          <w:sz w:val="32"/>
        </w:rPr>
      </w:pPr>
      <w:r>
        <w:rPr>
          <w:rFonts w:ascii="仿宋" w:eastAsia="仿宋" w:hint="eastAsia"/>
          <w:spacing w:val="-1"/>
          <w:w w:val="95"/>
          <w:sz w:val="32"/>
        </w:rPr>
        <w:t xml:space="preserve">不听劝阻擅自外出并造成严重后果者，按照杨凌示范 </w:t>
      </w:r>
      <w:r>
        <w:rPr>
          <w:rFonts w:ascii="仿宋" w:eastAsia="仿宋" w:hint="eastAsia"/>
          <w:spacing w:val="-1"/>
          <w:sz w:val="32"/>
        </w:rPr>
        <w:t>区和学校有关规定严肃处理。</w:t>
      </w:r>
    </w:p>
    <w:p w:rsidR="00524CD0" w:rsidRDefault="008A7C90">
      <w:pPr>
        <w:spacing w:line="386" w:lineRule="exact"/>
        <w:ind w:left="760"/>
        <w:rPr>
          <w:rFonts w:ascii="仿宋" w:eastAsia="仿宋"/>
          <w:sz w:val="32"/>
        </w:rPr>
      </w:pPr>
      <w:r>
        <w:rPr>
          <w:rFonts w:ascii="仿宋" w:eastAsia="仿宋" w:hint="eastAsia"/>
          <w:sz w:val="32"/>
        </w:rPr>
        <w:t>感谢您的理解与支持！</w:t>
      </w:r>
    </w:p>
    <w:p w:rsidR="00524CD0" w:rsidRDefault="00524CD0">
      <w:pPr>
        <w:pStyle w:val="a3"/>
        <w:spacing w:before="8"/>
        <w:rPr>
          <w:rFonts w:ascii="仿宋"/>
        </w:rPr>
      </w:pPr>
    </w:p>
    <w:p w:rsidR="00524CD0" w:rsidRDefault="008A7C90">
      <w:pPr>
        <w:tabs>
          <w:tab w:val="left" w:pos="5959"/>
          <w:tab w:val="left" w:pos="6599"/>
        </w:tabs>
        <w:spacing w:before="55" w:line="364" w:lineRule="auto"/>
        <w:ind w:left="4600" w:right="725" w:hanging="1282"/>
        <w:rPr>
          <w:rFonts w:ascii="仿宋" w:eastAsia="仿宋"/>
          <w:sz w:val="32"/>
        </w:rPr>
      </w:pPr>
      <w:r>
        <w:rPr>
          <w:rFonts w:ascii="仿宋" w:eastAsia="仿宋" w:hint="eastAsia"/>
          <w:sz w:val="32"/>
        </w:rPr>
        <w:t>学校疫情防控工作领导小组办公</w:t>
      </w:r>
      <w:r>
        <w:rPr>
          <w:rFonts w:ascii="仿宋" w:eastAsia="仿宋" w:hint="eastAsia"/>
          <w:spacing w:val="-13"/>
          <w:sz w:val="32"/>
        </w:rPr>
        <w:t>室</w:t>
      </w:r>
      <w:r>
        <w:rPr>
          <w:rFonts w:ascii="仿宋" w:eastAsia="仿宋" w:hint="eastAsia"/>
          <w:sz w:val="32"/>
        </w:rPr>
        <w:t>2020</w:t>
      </w:r>
      <w:r>
        <w:rPr>
          <w:rFonts w:ascii="仿宋" w:eastAsia="仿宋" w:hint="eastAsia"/>
          <w:spacing w:val="-81"/>
          <w:sz w:val="32"/>
        </w:rPr>
        <w:t xml:space="preserve"> </w:t>
      </w:r>
      <w:r>
        <w:rPr>
          <w:rFonts w:ascii="仿宋" w:eastAsia="仿宋" w:hint="eastAsia"/>
          <w:sz w:val="32"/>
        </w:rPr>
        <w:t>年</w:t>
      </w:r>
      <w:r w:rsidR="00A1365B">
        <w:rPr>
          <w:rFonts w:ascii="仿宋" w:eastAsia="仿宋" w:hint="eastAsia"/>
          <w:sz w:val="32"/>
        </w:rPr>
        <w:t>2</w:t>
      </w:r>
      <w:r>
        <w:rPr>
          <w:rFonts w:ascii="仿宋" w:eastAsia="仿宋" w:hint="eastAsia"/>
          <w:sz w:val="32"/>
        </w:rPr>
        <w:t>月</w:t>
      </w:r>
      <w:r w:rsidR="00A1365B">
        <w:rPr>
          <w:rFonts w:ascii="仿宋" w:eastAsia="仿宋" w:hint="eastAsia"/>
          <w:sz w:val="32"/>
        </w:rPr>
        <w:t>7</w:t>
      </w:r>
      <w:r>
        <w:rPr>
          <w:rFonts w:ascii="仿宋" w:eastAsia="仿宋" w:hint="eastAsia"/>
          <w:sz w:val="32"/>
        </w:rPr>
        <w:t>日</w:t>
      </w:r>
    </w:p>
    <w:p w:rsidR="00524CD0" w:rsidRDefault="008A7C90">
      <w:pPr>
        <w:spacing w:before="1"/>
        <w:ind w:left="760"/>
        <w:rPr>
          <w:rFonts w:ascii="仿宋" w:eastAsia="仿宋"/>
          <w:sz w:val="32"/>
        </w:rPr>
      </w:pPr>
      <w:r>
        <w:rPr>
          <w:rFonts w:ascii="仿宋" w:eastAsia="仿宋" w:hint="eastAsia"/>
          <w:sz w:val="32"/>
        </w:rPr>
        <w:t>本人签字：</w:t>
      </w:r>
    </w:p>
    <w:p w:rsidR="00524CD0" w:rsidRDefault="00524CD0">
      <w:pPr>
        <w:rPr>
          <w:rFonts w:ascii="仿宋" w:eastAsia="仿宋"/>
          <w:sz w:val="32"/>
        </w:rPr>
        <w:sectPr w:rsidR="00524CD0">
          <w:pgSz w:w="11910" w:h="16840"/>
          <w:pgMar w:top="1460" w:right="1380" w:bottom="280" w:left="1680" w:header="720" w:footer="720" w:gutter="0"/>
          <w:cols w:space="720"/>
        </w:sectPr>
      </w:pPr>
    </w:p>
    <w:p w:rsidR="00524CD0" w:rsidRDefault="008A7C90">
      <w:pPr>
        <w:spacing w:before="16"/>
        <w:ind w:right="297"/>
        <w:jc w:val="center"/>
        <w:rPr>
          <w:rFonts w:ascii="黑体" w:eastAsia="黑体"/>
          <w:sz w:val="40"/>
        </w:rPr>
      </w:pPr>
      <w:r>
        <w:rPr>
          <w:rFonts w:ascii="黑体" w:eastAsia="黑体" w:hint="eastAsia"/>
          <w:sz w:val="40"/>
        </w:rPr>
        <w:lastRenderedPageBreak/>
        <w:t>居家隔离注意事项</w:t>
      </w:r>
    </w:p>
    <w:p w:rsidR="00524CD0" w:rsidRDefault="008A7C90">
      <w:pPr>
        <w:pStyle w:val="Heading1"/>
        <w:spacing w:before="293"/>
      </w:pPr>
      <w:r>
        <w:t>一、居家隔离通风要求</w:t>
      </w:r>
    </w:p>
    <w:p w:rsidR="00524CD0" w:rsidRDefault="008A7C90">
      <w:pPr>
        <w:pStyle w:val="a3"/>
        <w:spacing w:before="94" w:line="312" w:lineRule="auto"/>
        <w:ind w:left="120" w:right="445" w:firstLine="480"/>
      </w:pPr>
      <w:r>
        <w:t>保持居家通风，每天尽量开窗通风（每天3～4次，每次30min），不能自然通风的可用排风扇等机械通风。</w:t>
      </w:r>
    </w:p>
    <w:p w:rsidR="00524CD0" w:rsidRDefault="008A7C90">
      <w:pPr>
        <w:pStyle w:val="Heading1"/>
        <w:spacing w:line="307" w:lineRule="exact"/>
      </w:pPr>
      <w:r>
        <w:t>二、对居家隔离人员及家庭成员的要求</w:t>
      </w:r>
    </w:p>
    <w:p w:rsidR="00524CD0" w:rsidRDefault="008A7C90">
      <w:pPr>
        <w:pStyle w:val="a4"/>
        <w:numPr>
          <w:ilvl w:val="0"/>
          <w:numId w:val="4"/>
        </w:numPr>
        <w:tabs>
          <w:tab w:val="left" w:pos="841"/>
        </w:tabs>
        <w:spacing w:before="93" w:line="312" w:lineRule="auto"/>
        <w:ind w:right="417" w:firstLine="480"/>
        <w:rPr>
          <w:sz w:val="24"/>
        </w:rPr>
      </w:pPr>
      <w:r>
        <w:rPr>
          <w:spacing w:val="-6"/>
          <w:sz w:val="24"/>
        </w:rPr>
        <w:t>将隔离人员安置在通风良好的单人房间，拒绝一切探访；最小化家庭成员</w:t>
      </w:r>
      <w:r>
        <w:rPr>
          <w:sz w:val="24"/>
        </w:rPr>
        <w:t>活动共享区域；与家人尽量避免近距离接触（至少间隔1米以上）；</w:t>
      </w:r>
    </w:p>
    <w:p w:rsidR="00524CD0" w:rsidRDefault="008A7C90">
      <w:pPr>
        <w:pStyle w:val="a4"/>
        <w:numPr>
          <w:ilvl w:val="0"/>
          <w:numId w:val="4"/>
        </w:numPr>
        <w:tabs>
          <w:tab w:val="left" w:pos="841"/>
        </w:tabs>
        <w:spacing w:before="0" w:line="307" w:lineRule="exact"/>
        <w:ind w:left="841"/>
        <w:rPr>
          <w:sz w:val="24"/>
        </w:rPr>
      </w:pPr>
      <w:r>
        <w:rPr>
          <w:sz w:val="24"/>
        </w:rPr>
        <w:t>如果多人居住，日常需佩戴一次性医用口罩，口罩潮湿后立即更换。</w:t>
      </w:r>
    </w:p>
    <w:p w:rsidR="00524CD0" w:rsidRDefault="008A7C90">
      <w:pPr>
        <w:pStyle w:val="a4"/>
        <w:numPr>
          <w:ilvl w:val="0"/>
          <w:numId w:val="4"/>
        </w:numPr>
        <w:tabs>
          <w:tab w:val="left" w:pos="841"/>
        </w:tabs>
        <w:spacing w:before="93" w:line="312" w:lineRule="auto"/>
        <w:ind w:right="417" w:firstLine="480"/>
        <w:rPr>
          <w:sz w:val="24"/>
        </w:rPr>
      </w:pPr>
      <w:r>
        <w:rPr>
          <w:spacing w:val="-5"/>
          <w:sz w:val="24"/>
        </w:rPr>
        <w:t>在接触呼吸道分泌物后应立即使用流动水和洗手液或肥皂洗手，认真揉搓</w:t>
      </w:r>
      <w:r>
        <w:rPr>
          <w:sz w:val="24"/>
        </w:rPr>
        <w:t>双手至少15s；</w:t>
      </w:r>
    </w:p>
    <w:p w:rsidR="00524CD0" w:rsidRDefault="008A7C90">
      <w:pPr>
        <w:pStyle w:val="a4"/>
        <w:numPr>
          <w:ilvl w:val="0"/>
          <w:numId w:val="4"/>
        </w:numPr>
        <w:tabs>
          <w:tab w:val="left" w:pos="841"/>
        </w:tabs>
        <w:spacing w:before="0" w:line="312" w:lineRule="auto"/>
        <w:ind w:right="417" w:firstLine="480"/>
        <w:jc w:val="both"/>
        <w:rPr>
          <w:sz w:val="24"/>
        </w:rPr>
      </w:pPr>
      <w:r>
        <w:rPr>
          <w:spacing w:val="-6"/>
          <w:sz w:val="24"/>
        </w:rPr>
        <w:t>设置套有塑料袋并加盖的专用垃圾桶。用过的纸巾、口罩等放置到专用垃</w:t>
      </w:r>
      <w:r>
        <w:rPr>
          <w:sz w:val="24"/>
        </w:rPr>
        <w:t>圾桶，每天清理；清理前用500～1000mg/L的含氯消毒剂喷洒至完全湿润，然后扎紧塑料袋口；</w:t>
      </w:r>
    </w:p>
    <w:p w:rsidR="00524CD0" w:rsidRDefault="008A7C90">
      <w:pPr>
        <w:pStyle w:val="a4"/>
        <w:numPr>
          <w:ilvl w:val="0"/>
          <w:numId w:val="4"/>
        </w:numPr>
        <w:tabs>
          <w:tab w:val="left" w:pos="841"/>
        </w:tabs>
        <w:spacing w:before="1" w:line="312" w:lineRule="auto"/>
        <w:ind w:right="3205" w:firstLine="480"/>
        <w:rPr>
          <w:b/>
          <w:sz w:val="24"/>
        </w:rPr>
      </w:pPr>
      <w:r>
        <w:rPr>
          <w:spacing w:val="-1"/>
          <w:sz w:val="24"/>
        </w:rPr>
        <w:t>生活用品实行专人专用，单独洗涤消毒处理。</w:t>
      </w:r>
      <w:r>
        <w:rPr>
          <w:b/>
          <w:sz w:val="24"/>
        </w:rPr>
        <w:t>三、健康检测</w:t>
      </w:r>
    </w:p>
    <w:p w:rsidR="00524CD0" w:rsidRDefault="008A7C90">
      <w:pPr>
        <w:pStyle w:val="a4"/>
        <w:numPr>
          <w:ilvl w:val="0"/>
          <w:numId w:val="3"/>
        </w:numPr>
        <w:tabs>
          <w:tab w:val="left" w:pos="841"/>
        </w:tabs>
        <w:rPr>
          <w:sz w:val="24"/>
        </w:rPr>
      </w:pPr>
      <w:r>
        <w:rPr>
          <w:sz w:val="24"/>
        </w:rPr>
        <w:t>每天早晚测体温，并做好记录，每次测体温后对体温计进行消毒。</w:t>
      </w:r>
    </w:p>
    <w:p w:rsidR="00524CD0" w:rsidRDefault="008A7C90">
      <w:pPr>
        <w:pStyle w:val="a4"/>
        <w:numPr>
          <w:ilvl w:val="0"/>
          <w:numId w:val="3"/>
        </w:numPr>
        <w:tabs>
          <w:tab w:val="left" w:pos="841"/>
        </w:tabs>
        <w:spacing w:before="91" w:line="312" w:lineRule="auto"/>
        <w:ind w:left="120" w:right="417" w:firstLine="480"/>
        <w:rPr>
          <w:sz w:val="24"/>
        </w:rPr>
      </w:pPr>
      <w:r>
        <w:rPr>
          <w:spacing w:val="-12"/>
          <w:sz w:val="24"/>
        </w:rPr>
        <w:t>若出现发热、干咳、气促、肌肉酸痛无力等症状应立即向校医院和所在单</w:t>
      </w:r>
      <w:r>
        <w:rPr>
          <w:sz w:val="24"/>
        </w:rPr>
        <w:t>位报告。</w:t>
      </w:r>
    </w:p>
    <w:p w:rsidR="00524CD0" w:rsidRDefault="008A7C90">
      <w:pPr>
        <w:pStyle w:val="Heading1"/>
        <w:spacing w:before="2"/>
      </w:pPr>
      <w:r>
        <w:t>四、预防性消毒</w:t>
      </w:r>
    </w:p>
    <w:p w:rsidR="00524CD0" w:rsidRDefault="008A7C90">
      <w:pPr>
        <w:pStyle w:val="a4"/>
        <w:numPr>
          <w:ilvl w:val="0"/>
          <w:numId w:val="2"/>
        </w:numPr>
        <w:tabs>
          <w:tab w:val="left" w:pos="841"/>
        </w:tabs>
        <w:spacing w:before="91" w:line="312" w:lineRule="auto"/>
        <w:ind w:right="297" w:firstLine="480"/>
        <w:rPr>
          <w:sz w:val="24"/>
        </w:rPr>
      </w:pPr>
      <w:r>
        <w:rPr>
          <w:spacing w:val="-10"/>
          <w:sz w:val="24"/>
        </w:rPr>
        <w:t>物体表面：台面、桌面、门把手、开关、洗漱台、手机、坐便器等日常可</w:t>
      </w:r>
      <w:r>
        <w:rPr>
          <w:spacing w:val="-13"/>
          <w:sz w:val="24"/>
        </w:rPr>
        <w:t>能接触使用的物品表面，用消毒剂擦拭，作用</w:t>
      </w:r>
      <w:r>
        <w:rPr>
          <w:sz w:val="24"/>
        </w:rPr>
        <w:t>30min</w:t>
      </w:r>
      <w:r>
        <w:rPr>
          <w:spacing w:val="-7"/>
          <w:sz w:val="24"/>
        </w:rPr>
        <w:t>后清水擦拭，每天至少一次；</w:t>
      </w:r>
    </w:p>
    <w:p w:rsidR="00524CD0" w:rsidRDefault="008A7C90">
      <w:pPr>
        <w:pStyle w:val="a4"/>
        <w:numPr>
          <w:ilvl w:val="0"/>
          <w:numId w:val="2"/>
        </w:numPr>
        <w:tabs>
          <w:tab w:val="left" w:pos="841"/>
        </w:tabs>
        <w:ind w:left="841"/>
        <w:rPr>
          <w:sz w:val="24"/>
        </w:rPr>
      </w:pPr>
      <w:r>
        <w:rPr>
          <w:sz w:val="24"/>
        </w:rPr>
        <w:t>地面：地面表面每天用消毒剂进行湿式拖地；</w:t>
      </w:r>
    </w:p>
    <w:p w:rsidR="00524CD0" w:rsidRDefault="008A7C90">
      <w:pPr>
        <w:pStyle w:val="a4"/>
        <w:numPr>
          <w:ilvl w:val="0"/>
          <w:numId w:val="2"/>
        </w:numPr>
        <w:tabs>
          <w:tab w:val="left" w:pos="841"/>
        </w:tabs>
        <w:spacing w:before="91" w:line="312" w:lineRule="auto"/>
        <w:ind w:right="417" w:firstLine="480"/>
        <w:rPr>
          <w:sz w:val="24"/>
        </w:rPr>
      </w:pPr>
      <w:r>
        <w:rPr>
          <w:spacing w:val="-6"/>
          <w:sz w:val="24"/>
        </w:rPr>
        <w:t>日常织物：日常织物</w:t>
      </w:r>
      <w:r>
        <w:rPr>
          <w:sz w:val="24"/>
        </w:rPr>
        <w:t>（</w:t>
      </w:r>
      <w:r>
        <w:rPr>
          <w:spacing w:val="-6"/>
          <w:sz w:val="24"/>
        </w:rPr>
        <w:t>如毛巾、衣物、床单被罩等</w:t>
      </w:r>
      <w:r>
        <w:rPr>
          <w:spacing w:val="-17"/>
          <w:sz w:val="24"/>
        </w:rPr>
        <w:t>）</w:t>
      </w:r>
      <w:r>
        <w:rPr>
          <w:sz w:val="24"/>
        </w:rPr>
        <w:t>用消毒剂浸泡</w:t>
      </w:r>
      <w:r>
        <w:rPr>
          <w:spacing w:val="-5"/>
          <w:sz w:val="24"/>
        </w:rPr>
        <w:t>1h</w:t>
      </w:r>
      <w:r>
        <w:rPr>
          <w:spacing w:val="-10"/>
          <w:sz w:val="24"/>
        </w:rPr>
        <w:t>，或</w:t>
      </w:r>
      <w:r>
        <w:rPr>
          <w:sz w:val="24"/>
        </w:rPr>
        <w:t>采用煮沸15min消毒；</w:t>
      </w:r>
    </w:p>
    <w:p w:rsidR="00524CD0" w:rsidRDefault="008A7C90">
      <w:pPr>
        <w:pStyle w:val="a4"/>
        <w:numPr>
          <w:ilvl w:val="0"/>
          <w:numId w:val="2"/>
        </w:numPr>
        <w:tabs>
          <w:tab w:val="left" w:pos="841"/>
        </w:tabs>
        <w:ind w:left="841"/>
        <w:rPr>
          <w:sz w:val="24"/>
        </w:rPr>
      </w:pPr>
      <w:r>
        <w:rPr>
          <w:spacing w:val="-14"/>
          <w:sz w:val="24"/>
        </w:rPr>
        <w:t xml:space="preserve">餐饮具：对耐热的物品，如食具、茶具等可煮沸 </w:t>
      </w:r>
      <w:r>
        <w:rPr>
          <w:sz w:val="24"/>
        </w:rPr>
        <w:t>15～30min</w:t>
      </w:r>
      <w:r>
        <w:rPr>
          <w:spacing w:val="-9"/>
          <w:sz w:val="24"/>
        </w:rPr>
        <w:t xml:space="preserve"> 或消毒剂浸泡</w:t>
      </w:r>
    </w:p>
    <w:p w:rsidR="00524CD0" w:rsidRDefault="008A7C90">
      <w:pPr>
        <w:spacing w:before="91" w:line="312" w:lineRule="auto"/>
        <w:ind w:left="120" w:right="4105"/>
        <w:rPr>
          <w:b/>
          <w:sz w:val="24"/>
        </w:rPr>
      </w:pPr>
      <w:r>
        <w:rPr>
          <w:sz w:val="24"/>
        </w:rPr>
        <w:t>30min</w:t>
      </w:r>
      <w:r>
        <w:rPr>
          <w:spacing w:val="-8"/>
          <w:sz w:val="24"/>
        </w:rPr>
        <w:t xml:space="preserve"> 后用清水漂洗干净</w:t>
      </w:r>
      <w:r>
        <w:rPr>
          <w:sz w:val="24"/>
        </w:rPr>
        <w:t>（建议煮沸方法</w:t>
      </w:r>
      <w:r>
        <w:rPr>
          <w:spacing w:val="-120"/>
          <w:sz w:val="24"/>
        </w:rPr>
        <w:t>）</w:t>
      </w:r>
      <w:r>
        <w:rPr>
          <w:spacing w:val="-19"/>
          <w:sz w:val="24"/>
        </w:rPr>
        <w:t>。</w:t>
      </w:r>
      <w:r>
        <w:rPr>
          <w:b/>
          <w:sz w:val="24"/>
        </w:rPr>
        <w:t>五、温馨提示</w:t>
      </w:r>
    </w:p>
    <w:p w:rsidR="00524CD0" w:rsidRDefault="008A7C90">
      <w:pPr>
        <w:pStyle w:val="a4"/>
        <w:numPr>
          <w:ilvl w:val="0"/>
          <w:numId w:val="1"/>
        </w:numPr>
        <w:tabs>
          <w:tab w:val="left" w:pos="841"/>
        </w:tabs>
        <w:rPr>
          <w:sz w:val="24"/>
        </w:rPr>
      </w:pPr>
      <w:r>
        <w:rPr>
          <w:sz w:val="24"/>
        </w:rPr>
        <w:t>增强卫生健康意识，适量运动、保障睡眠、不熬夜可提高自身免疫力；</w:t>
      </w:r>
    </w:p>
    <w:p w:rsidR="00524CD0" w:rsidRDefault="008A7C90">
      <w:pPr>
        <w:pStyle w:val="a4"/>
        <w:numPr>
          <w:ilvl w:val="0"/>
          <w:numId w:val="1"/>
        </w:numPr>
        <w:tabs>
          <w:tab w:val="left" w:pos="841"/>
        </w:tabs>
        <w:spacing w:before="91" w:line="312" w:lineRule="auto"/>
        <w:ind w:left="120" w:right="417" w:firstLine="480"/>
        <w:rPr>
          <w:sz w:val="24"/>
        </w:rPr>
      </w:pPr>
      <w:r>
        <w:rPr>
          <w:spacing w:val="-7"/>
          <w:sz w:val="24"/>
        </w:rPr>
        <w:t>保持良好的个人卫生习惯，咳嗽或打喷嚏时用纸巾掩住口鼻，经常彻底洗</w:t>
      </w:r>
      <w:r>
        <w:rPr>
          <w:sz w:val="24"/>
        </w:rPr>
        <w:t>手，不用脏手触摸眼睛、口鼻；</w:t>
      </w:r>
    </w:p>
    <w:p w:rsidR="00524CD0" w:rsidRDefault="008A7C90">
      <w:pPr>
        <w:pStyle w:val="a4"/>
        <w:numPr>
          <w:ilvl w:val="0"/>
          <w:numId w:val="1"/>
        </w:numPr>
        <w:tabs>
          <w:tab w:val="left" w:pos="841"/>
        </w:tabs>
        <w:rPr>
          <w:sz w:val="24"/>
        </w:rPr>
      </w:pPr>
      <w:r>
        <w:rPr>
          <w:sz w:val="24"/>
        </w:rPr>
        <w:t>居室多通风换气，保持整洁卫生；</w:t>
      </w:r>
    </w:p>
    <w:p w:rsidR="00524CD0" w:rsidRDefault="008A7C90">
      <w:pPr>
        <w:pStyle w:val="a4"/>
        <w:numPr>
          <w:ilvl w:val="0"/>
          <w:numId w:val="1"/>
        </w:numPr>
        <w:tabs>
          <w:tab w:val="left" w:pos="841"/>
        </w:tabs>
        <w:spacing w:before="91"/>
        <w:rPr>
          <w:sz w:val="24"/>
        </w:rPr>
      </w:pPr>
      <w:r>
        <w:rPr>
          <w:sz w:val="24"/>
        </w:rPr>
        <w:t>坚持安全的饮食习惯，食用肉类和蛋类要煮熟、煮透。</w:t>
      </w:r>
    </w:p>
    <w:sectPr w:rsidR="00524CD0" w:rsidSect="00524CD0">
      <w:pgSz w:w="11910" w:h="16840"/>
      <w:pgMar w:top="1460" w:right="13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7C3" w:rsidRDefault="00D657C3" w:rsidP="00946103">
      <w:r>
        <w:separator/>
      </w:r>
    </w:p>
  </w:endnote>
  <w:endnote w:type="continuationSeparator" w:id="1">
    <w:p w:rsidR="00D657C3" w:rsidRDefault="00D657C3" w:rsidP="00946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7C3" w:rsidRDefault="00D657C3" w:rsidP="00946103">
      <w:r>
        <w:separator/>
      </w:r>
    </w:p>
  </w:footnote>
  <w:footnote w:type="continuationSeparator" w:id="1">
    <w:p w:rsidR="00D657C3" w:rsidRDefault="00D657C3" w:rsidP="00946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290"/>
    <w:multiLevelType w:val="hybridMultilevel"/>
    <w:tmpl w:val="1118460A"/>
    <w:lvl w:ilvl="0" w:tplc="3E20B2F6">
      <w:start w:val="1"/>
      <w:numFmt w:val="decimal"/>
      <w:lvlText w:val="%1."/>
      <w:lvlJc w:val="left"/>
      <w:pPr>
        <w:ind w:left="120" w:hanging="241"/>
        <w:jc w:val="left"/>
      </w:pPr>
      <w:rPr>
        <w:rFonts w:ascii="宋体" w:eastAsia="宋体" w:hAnsi="宋体" w:cs="宋体" w:hint="default"/>
        <w:spacing w:val="-48"/>
        <w:w w:val="100"/>
        <w:sz w:val="22"/>
        <w:szCs w:val="22"/>
        <w:lang w:val="zh-CN" w:eastAsia="zh-CN" w:bidi="zh-CN"/>
      </w:rPr>
    </w:lvl>
    <w:lvl w:ilvl="1" w:tplc="25441A88">
      <w:numFmt w:val="bullet"/>
      <w:lvlText w:val="•"/>
      <w:lvlJc w:val="left"/>
      <w:pPr>
        <w:ind w:left="992" w:hanging="241"/>
      </w:pPr>
      <w:rPr>
        <w:rFonts w:hint="default"/>
        <w:lang w:val="zh-CN" w:eastAsia="zh-CN" w:bidi="zh-CN"/>
      </w:rPr>
    </w:lvl>
    <w:lvl w:ilvl="2" w:tplc="2932A69C">
      <w:numFmt w:val="bullet"/>
      <w:lvlText w:val="•"/>
      <w:lvlJc w:val="left"/>
      <w:pPr>
        <w:ind w:left="1865" w:hanging="241"/>
      </w:pPr>
      <w:rPr>
        <w:rFonts w:hint="default"/>
        <w:lang w:val="zh-CN" w:eastAsia="zh-CN" w:bidi="zh-CN"/>
      </w:rPr>
    </w:lvl>
    <w:lvl w:ilvl="3" w:tplc="488CAEC0">
      <w:numFmt w:val="bullet"/>
      <w:lvlText w:val="•"/>
      <w:lvlJc w:val="left"/>
      <w:pPr>
        <w:ind w:left="2737" w:hanging="241"/>
      </w:pPr>
      <w:rPr>
        <w:rFonts w:hint="default"/>
        <w:lang w:val="zh-CN" w:eastAsia="zh-CN" w:bidi="zh-CN"/>
      </w:rPr>
    </w:lvl>
    <w:lvl w:ilvl="4" w:tplc="9B14FE6C">
      <w:numFmt w:val="bullet"/>
      <w:lvlText w:val="•"/>
      <w:lvlJc w:val="left"/>
      <w:pPr>
        <w:ind w:left="3610" w:hanging="241"/>
      </w:pPr>
      <w:rPr>
        <w:rFonts w:hint="default"/>
        <w:lang w:val="zh-CN" w:eastAsia="zh-CN" w:bidi="zh-CN"/>
      </w:rPr>
    </w:lvl>
    <w:lvl w:ilvl="5" w:tplc="231A1AF4">
      <w:numFmt w:val="bullet"/>
      <w:lvlText w:val="•"/>
      <w:lvlJc w:val="left"/>
      <w:pPr>
        <w:ind w:left="4483" w:hanging="241"/>
      </w:pPr>
      <w:rPr>
        <w:rFonts w:hint="default"/>
        <w:lang w:val="zh-CN" w:eastAsia="zh-CN" w:bidi="zh-CN"/>
      </w:rPr>
    </w:lvl>
    <w:lvl w:ilvl="6" w:tplc="53A8AF2A">
      <w:numFmt w:val="bullet"/>
      <w:lvlText w:val="•"/>
      <w:lvlJc w:val="left"/>
      <w:pPr>
        <w:ind w:left="5355" w:hanging="241"/>
      </w:pPr>
      <w:rPr>
        <w:rFonts w:hint="default"/>
        <w:lang w:val="zh-CN" w:eastAsia="zh-CN" w:bidi="zh-CN"/>
      </w:rPr>
    </w:lvl>
    <w:lvl w:ilvl="7" w:tplc="7BFE33CE">
      <w:numFmt w:val="bullet"/>
      <w:lvlText w:val="•"/>
      <w:lvlJc w:val="left"/>
      <w:pPr>
        <w:ind w:left="6228" w:hanging="241"/>
      </w:pPr>
      <w:rPr>
        <w:rFonts w:hint="default"/>
        <w:lang w:val="zh-CN" w:eastAsia="zh-CN" w:bidi="zh-CN"/>
      </w:rPr>
    </w:lvl>
    <w:lvl w:ilvl="8" w:tplc="AF8AD69C">
      <w:numFmt w:val="bullet"/>
      <w:lvlText w:val="•"/>
      <w:lvlJc w:val="left"/>
      <w:pPr>
        <w:ind w:left="7100" w:hanging="241"/>
      </w:pPr>
      <w:rPr>
        <w:rFonts w:hint="default"/>
        <w:lang w:val="zh-CN" w:eastAsia="zh-CN" w:bidi="zh-CN"/>
      </w:rPr>
    </w:lvl>
  </w:abstractNum>
  <w:abstractNum w:abstractNumId="1">
    <w:nsid w:val="37102458"/>
    <w:multiLevelType w:val="hybridMultilevel"/>
    <w:tmpl w:val="E1ECAC36"/>
    <w:lvl w:ilvl="0" w:tplc="1B1AF750">
      <w:start w:val="1"/>
      <w:numFmt w:val="decimal"/>
      <w:lvlText w:val="%1."/>
      <w:lvlJc w:val="left"/>
      <w:pPr>
        <w:ind w:left="120" w:hanging="241"/>
        <w:jc w:val="left"/>
      </w:pPr>
      <w:rPr>
        <w:rFonts w:ascii="宋体" w:eastAsia="宋体" w:hAnsi="宋体" w:cs="宋体" w:hint="default"/>
        <w:spacing w:val="-32"/>
        <w:w w:val="100"/>
        <w:sz w:val="22"/>
        <w:szCs w:val="22"/>
        <w:lang w:val="zh-CN" w:eastAsia="zh-CN" w:bidi="zh-CN"/>
      </w:rPr>
    </w:lvl>
    <w:lvl w:ilvl="1" w:tplc="450AEDA2">
      <w:numFmt w:val="bullet"/>
      <w:lvlText w:val="•"/>
      <w:lvlJc w:val="left"/>
      <w:pPr>
        <w:ind w:left="992" w:hanging="241"/>
      </w:pPr>
      <w:rPr>
        <w:rFonts w:hint="default"/>
        <w:lang w:val="zh-CN" w:eastAsia="zh-CN" w:bidi="zh-CN"/>
      </w:rPr>
    </w:lvl>
    <w:lvl w:ilvl="2" w:tplc="29421782">
      <w:numFmt w:val="bullet"/>
      <w:lvlText w:val="•"/>
      <w:lvlJc w:val="left"/>
      <w:pPr>
        <w:ind w:left="1865" w:hanging="241"/>
      </w:pPr>
      <w:rPr>
        <w:rFonts w:hint="default"/>
        <w:lang w:val="zh-CN" w:eastAsia="zh-CN" w:bidi="zh-CN"/>
      </w:rPr>
    </w:lvl>
    <w:lvl w:ilvl="3" w:tplc="4970AE0A">
      <w:numFmt w:val="bullet"/>
      <w:lvlText w:val="•"/>
      <w:lvlJc w:val="left"/>
      <w:pPr>
        <w:ind w:left="2737" w:hanging="241"/>
      </w:pPr>
      <w:rPr>
        <w:rFonts w:hint="default"/>
        <w:lang w:val="zh-CN" w:eastAsia="zh-CN" w:bidi="zh-CN"/>
      </w:rPr>
    </w:lvl>
    <w:lvl w:ilvl="4" w:tplc="3C700D20">
      <w:numFmt w:val="bullet"/>
      <w:lvlText w:val="•"/>
      <w:lvlJc w:val="left"/>
      <w:pPr>
        <w:ind w:left="3610" w:hanging="241"/>
      </w:pPr>
      <w:rPr>
        <w:rFonts w:hint="default"/>
        <w:lang w:val="zh-CN" w:eastAsia="zh-CN" w:bidi="zh-CN"/>
      </w:rPr>
    </w:lvl>
    <w:lvl w:ilvl="5" w:tplc="DE50437E">
      <w:numFmt w:val="bullet"/>
      <w:lvlText w:val="•"/>
      <w:lvlJc w:val="left"/>
      <w:pPr>
        <w:ind w:left="4483" w:hanging="241"/>
      </w:pPr>
      <w:rPr>
        <w:rFonts w:hint="default"/>
        <w:lang w:val="zh-CN" w:eastAsia="zh-CN" w:bidi="zh-CN"/>
      </w:rPr>
    </w:lvl>
    <w:lvl w:ilvl="6" w:tplc="B6C648DE">
      <w:numFmt w:val="bullet"/>
      <w:lvlText w:val="•"/>
      <w:lvlJc w:val="left"/>
      <w:pPr>
        <w:ind w:left="5355" w:hanging="241"/>
      </w:pPr>
      <w:rPr>
        <w:rFonts w:hint="default"/>
        <w:lang w:val="zh-CN" w:eastAsia="zh-CN" w:bidi="zh-CN"/>
      </w:rPr>
    </w:lvl>
    <w:lvl w:ilvl="7" w:tplc="E6FAADE4">
      <w:numFmt w:val="bullet"/>
      <w:lvlText w:val="•"/>
      <w:lvlJc w:val="left"/>
      <w:pPr>
        <w:ind w:left="6228" w:hanging="241"/>
      </w:pPr>
      <w:rPr>
        <w:rFonts w:hint="default"/>
        <w:lang w:val="zh-CN" w:eastAsia="zh-CN" w:bidi="zh-CN"/>
      </w:rPr>
    </w:lvl>
    <w:lvl w:ilvl="8" w:tplc="7FB24C7E">
      <w:numFmt w:val="bullet"/>
      <w:lvlText w:val="•"/>
      <w:lvlJc w:val="left"/>
      <w:pPr>
        <w:ind w:left="7100" w:hanging="241"/>
      </w:pPr>
      <w:rPr>
        <w:rFonts w:hint="default"/>
        <w:lang w:val="zh-CN" w:eastAsia="zh-CN" w:bidi="zh-CN"/>
      </w:rPr>
    </w:lvl>
  </w:abstractNum>
  <w:abstractNum w:abstractNumId="2">
    <w:nsid w:val="3E114635"/>
    <w:multiLevelType w:val="hybridMultilevel"/>
    <w:tmpl w:val="6A78E172"/>
    <w:lvl w:ilvl="0" w:tplc="8C540FBA">
      <w:start w:val="1"/>
      <w:numFmt w:val="decimal"/>
      <w:lvlText w:val="%1."/>
      <w:lvlJc w:val="left"/>
      <w:pPr>
        <w:ind w:left="120" w:hanging="322"/>
        <w:jc w:val="left"/>
      </w:pPr>
      <w:rPr>
        <w:rFonts w:ascii="仿宋" w:eastAsia="仿宋" w:hAnsi="仿宋" w:cs="仿宋" w:hint="default"/>
        <w:spacing w:val="-2"/>
        <w:w w:val="99"/>
        <w:sz w:val="30"/>
        <w:szCs w:val="30"/>
        <w:lang w:val="zh-CN" w:eastAsia="zh-CN" w:bidi="zh-CN"/>
      </w:rPr>
    </w:lvl>
    <w:lvl w:ilvl="1" w:tplc="B2EA28D6">
      <w:numFmt w:val="bullet"/>
      <w:lvlText w:val="•"/>
      <w:lvlJc w:val="left"/>
      <w:pPr>
        <w:ind w:left="992" w:hanging="322"/>
      </w:pPr>
      <w:rPr>
        <w:rFonts w:hint="default"/>
        <w:lang w:val="zh-CN" w:eastAsia="zh-CN" w:bidi="zh-CN"/>
      </w:rPr>
    </w:lvl>
    <w:lvl w:ilvl="2" w:tplc="E522D48C">
      <w:numFmt w:val="bullet"/>
      <w:lvlText w:val="•"/>
      <w:lvlJc w:val="left"/>
      <w:pPr>
        <w:ind w:left="1865" w:hanging="322"/>
      </w:pPr>
      <w:rPr>
        <w:rFonts w:hint="default"/>
        <w:lang w:val="zh-CN" w:eastAsia="zh-CN" w:bidi="zh-CN"/>
      </w:rPr>
    </w:lvl>
    <w:lvl w:ilvl="3" w:tplc="A6FC81BA">
      <w:numFmt w:val="bullet"/>
      <w:lvlText w:val="•"/>
      <w:lvlJc w:val="left"/>
      <w:pPr>
        <w:ind w:left="2737" w:hanging="322"/>
      </w:pPr>
      <w:rPr>
        <w:rFonts w:hint="default"/>
        <w:lang w:val="zh-CN" w:eastAsia="zh-CN" w:bidi="zh-CN"/>
      </w:rPr>
    </w:lvl>
    <w:lvl w:ilvl="4" w:tplc="4B4054EC">
      <w:numFmt w:val="bullet"/>
      <w:lvlText w:val="•"/>
      <w:lvlJc w:val="left"/>
      <w:pPr>
        <w:ind w:left="3610" w:hanging="322"/>
      </w:pPr>
      <w:rPr>
        <w:rFonts w:hint="default"/>
        <w:lang w:val="zh-CN" w:eastAsia="zh-CN" w:bidi="zh-CN"/>
      </w:rPr>
    </w:lvl>
    <w:lvl w:ilvl="5" w:tplc="6FB4CE7E">
      <w:numFmt w:val="bullet"/>
      <w:lvlText w:val="•"/>
      <w:lvlJc w:val="left"/>
      <w:pPr>
        <w:ind w:left="4483" w:hanging="322"/>
      </w:pPr>
      <w:rPr>
        <w:rFonts w:hint="default"/>
        <w:lang w:val="zh-CN" w:eastAsia="zh-CN" w:bidi="zh-CN"/>
      </w:rPr>
    </w:lvl>
    <w:lvl w:ilvl="6" w:tplc="31AE3B24">
      <w:numFmt w:val="bullet"/>
      <w:lvlText w:val="•"/>
      <w:lvlJc w:val="left"/>
      <w:pPr>
        <w:ind w:left="5355" w:hanging="322"/>
      </w:pPr>
      <w:rPr>
        <w:rFonts w:hint="default"/>
        <w:lang w:val="zh-CN" w:eastAsia="zh-CN" w:bidi="zh-CN"/>
      </w:rPr>
    </w:lvl>
    <w:lvl w:ilvl="7" w:tplc="4D004D3A">
      <w:numFmt w:val="bullet"/>
      <w:lvlText w:val="•"/>
      <w:lvlJc w:val="left"/>
      <w:pPr>
        <w:ind w:left="6228" w:hanging="322"/>
      </w:pPr>
      <w:rPr>
        <w:rFonts w:hint="default"/>
        <w:lang w:val="zh-CN" w:eastAsia="zh-CN" w:bidi="zh-CN"/>
      </w:rPr>
    </w:lvl>
    <w:lvl w:ilvl="8" w:tplc="3FDAE2CA">
      <w:numFmt w:val="bullet"/>
      <w:lvlText w:val="•"/>
      <w:lvlJc w:val="left"/>
      <w:pPr>
        <w:ind w:left="7100" w:hanging="322"/>
      </w:pPr>
      <w:rPr>
        <w:rFonts w:hint="default"/>
        <w:lang w:val="zh-CN" w:eastAsia="zh-CN" w:bidi="zh-CN"/>
      </w:rPr>
    </w:lvl>
  </w:abstractNum>
  <w:abstractNum w:abstractNumId="3">
    <w:nsid w:val="536E66E0"/>
    <w:multiLevelType w:val="hybridMultilevel"/>
    <w:tmpl w:val="F0DCB904"/>
    <w:lvl w:ilvl="0" w:tplc="751C428C">
      <w:start w:val="1"/>
      <w:numFmt w:val="decimal"/>
      <w:lvlText w:val="%1."/>
      <w:lvlJc w:val="left"/>
      <w:pPr>
        <w:ind w:left="1082" w:hanging="322"/>
        <w:jc w:val="left"/>
      </w:pPr>
      <w:rPr>
        <w:rFonts w:ascii="仿宋" w:eastAsia="仿宋" w:hAnsi="仿宋" w:cs="仿宋" w:hint="default"/>
        <w:spacing w:val="-2"/>
        <w:w w:val="99"/>
        <w:sz w:val="30"/>
        <w:szCs w:val="30"/>
        <w:lang w:val="zh-CN" w:eastAsia="zh-CN" w:bidi="zh-CN"/>
      </w:rPr>
    </w:lvl>
    <w:lvl w:ilvl="1" w:tplc="4CB8A0C6">
      <w:numFmt w:val="bullet"/>
      <w:lvlText w:val="•"/>
      <w:lvlJc w:val="left"/>
      <w:pPr>
        <w:ind w:left="1856" w:hanging="322"/>
      </w:pPr>
      <w:rPr>
        <w:rFonts w:hint="default"/>
        <w:lang w:val="zh-CN" w:eastAsia="zh-CN" w:bidi="zh-CN"/>
      </w:rPr>
    </w:lvl>
    <w:lvl w:ilvl="2" w:tplc="61402ADC">
      <w:numFmt w:val="bullet"/>
      <w:lvlText w:val="•"/>
      <w:lvlJc w:val="left"/>
      <w:pPr>
        <w:ind w:left="2633" w:hanging="322"/>
      </w:pPr>
      <w:rPr>
        <w:rFonts w:hint="default"/>
        <w:lang w:val="zh-CN" w:eastAsia="zh-CN" w:bidi="zh-CN"/>
      </w:rPr>
    </w:lvl>
    <w:lvl w:ilvl="3" w:tplc="7F6A7712">
      <w:numFmt w:val="bullet"/>
      <w:lvlText w:val="•"/>
      <w:lvlJc w:val="left"/>
      <w:pPr>
        <w:ind w:left="3409" w:hanging="322"/>
      </w:pPr>
      <w:rPr>
        <w:rFonts w:hint="default"/>
        <w:lang w:val="zh-CN" w:eastAsia="zh-CN" w:bidi="zh-CN"/>
      </w:rPr>
    </w:lvl>
    <w:lvl w:ilvl="4" w:tplc="4EF0E060">
      <w:numFmt w:val="bullet"/>
      <w:lvlText w:val="•"/>
      <w:lvlJc w:val="left"/>
      <w:pPr>
        <w:ind w:left="4186" w:hanging="322"/>
      </w:pPr>
      <w:rPr>
        <w:rFonts w:hint="default"/>
        <w:lang w:val="zh-CN" w:eastAsia="zh-CN" w:bidi="zh-CN"/>
      </w:rPr>
    </w:lvl>
    <w:lvl w:ilvl="5" w:tplc="5CEA003E">
      <w:numFmt w:val="bullet"/>
      <w:lvlText w:val="•"/>
      <w:lvlJc w:val="left"/>
      <w:pPr>
        <w:ind w:left="4963" w:hanging="322"/>
      </w:pPr>
      <w:rPr>
        <w:rFonts w:hint="default"/>
        <w:lang w:val="zh-CN" w:eastAsia="zh-CN" w:bidi="zh-CN"/>
      </w:rPr>
    </w:lvl>
    <w:lvl w:ilvl="6" w:tplc="C92EA470">
      <w:numFmt w:val="bullet"/>
      <w:lvlText w:val="•"/>
      <w:lvlJc w:val="left"/>
      <w:pPr>
        <w:ind w:left="5739" w:hanging="322"/>
      </w:pPr>
      <w:rPr>
        <w:rFonts w:hint="default"/>
        <w:lang w:val="zh-CN" w:eastAsia="zh-CN" w:bidi="zh-CN"/>
      </w:rPr>
    </w:lvl>
    <w:lvl w:ilvl="7" w:tplc="00F075C2">
      <w:numFmt w:val="bullet"/>
      <w:lvlText w:val="•"/>
      <w:lvlJc w:val="left"/>
      <w:pPr>
        <w:ind w:left="6516" w:hanging="322"/>
      </w:pPr>
      <w:rPr>
        <w:rFonts w:hint="default"/>
        <w:lang w:val="zh-CN" w:eastAsia="zh-CN" w:bidi="zh-CN"/>
      </w:rPr>
    </w:lvl>
    <w:lvl w:ilvl="8" w:tplc="1A1AB182">
      <w:numFmt w:val="bullet"/>
      <w:lvlText w:val="•"/>
      <w:lvlJc w:val="left"/>
      <w:pPr>
        <w:ind w:left="7292" w:hanging="322"/>
      </w:pPr>
      <w:rPr>
        <w:rFonts w:hint="default"/>
        <w:lang w:val="zh-CN" w:eastAsia="zh-CN" w:bidi="zh-CN"/>
      </w:rPr>
    </w:lvl>
  </w:abstractNum>
  <w:abstractNum w:abstractNumId="4">
    <w:nsid w:val="572852F4"/>
    <w:multiLevelType w:val="hybridMultilevel"/>
    <w:tmpl w:val="41DCF582"/>
    <w:lvl w:ilvl="0" w:tplc="37CE54CC">
      <w:start w:val="1"/>
      <w:numFmt w:val="decimal"/>
      <w:lvlText w:val="%1."/>
      <w:lvlJc w:val="left"/>
      <w:pPr>
        <w:ind w:left="841" w:hanging="24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 w:tplc="B09CF498">
      <w:numFmt w:val="bullet"/>
      <w:lvlText w:val="•"/>
      <w:lvlJc w:val="left"/>
      <w:pPr>
        <w:ind w:left="1640" w:hanging="241"/>
      </w:pPr>
      <w:rPr>
        <w:rFonts w:hint="default"/>
        <w:lang w:val="zh-CN" w:eastAsia="zh-CN" w:bidi="zh-CN"/>
      </w:rPr>
    </w:lvl>
    <w:lvl w:ilvl="2" w:tplc="EE26C30A">
      <w:numFmt w:val="bullet"/>
      <w:lvlText w:val="•"/>
      <w:lvlJc w:val="left"/>
      <w:pPr>
        <w:ind w:left="2441" w:hanging="241"/>
      </w:pPr>
      <w:rPr>
        <w:rFonts w:hint="default"/>
        <w:lang w:val="zh-CN" w:eastAsia="zh-CN" w:bidi="zh-CN"/>
      </w:rPr>
    </w:lvl>
    <w:lvl w:ilvl="3" w:tplc="EE8652D6">
      <w:numFmt w:val="bullet"/>
      <w:lvlText w:val="•"/>
      <w:lvlJc w:val="left"/>
      <w:pPr>
        <w:ind w:left="3241" w:hanging="241"/>
      </w:pPr>
      <w:rPr>
        <w:rFonts w:hint="default"/>
        <w:lang w:val="zh-CN" w:eastAsia="zh-CN" w:bidi="zh-CN"/>
      </w:rPr>
    </w:lvl>
    <w:lvl w:ilvl="4" w:tplc="61EC1A10">
      <w:numFmt w:val="bullet"/>
      <w:lvlText w:val="•"/>
      <w:lvlJc w:val="left"/>
      <w:pPr>
        <w:ind w:left="4042" w:hanging="241"/>
      </w:pPr>
      <w:rPr>
        <w:rFonts w:hint="default"/>
        <w:lang w:val="zh-CN" w:eastAsia="zh-CN" w:bidi="zh-CN"/>
      </w:rPr>
    </w:lvl>
    <w:lvl w:ilvl="5" w:tplc="5BAA1D94">
      <w:numFmt w:val="bullet"/>
      <w:lvlText w:val="•"/>
      <w:lvlJc w:val="left"/>
      <w:pPr>
        <w:ind w:left="4843" w:hanging="241"/>
      </w:pPr>
      <w:rPr>
        <w:rFonts w:hint="default"/>
        <w:lang w:val="zh-CN" w:eastAsia="zh-CN" w:bidi="zh-CN"/>
      </w:rPr>
    </w:lvl>
    <w:lvl w:ilvl="6" w:tplc="1CF2C7B2">
      <w:numFmt w:val="bullet"/>
      <w:lvlText w:val="•"/>
      <w:lvlJc w:val="left"/>
      <w:pPr>
        <w:ind w:left="5643" w:hanging="241"/>
      </w:pPr>
      <w:rPr>
        <w:rFonts w:hint="default"/>
        <w:lang w:val="zh-CN" w:eastAsia="zh-CN" w:bidi="zh-CN"/>
      </w:rPr>
    </w:lvl>
    <w:lvl w:ilvl="7" w:tplc="809E9228">
      <w:numFmt w:val="bullet"/>
      <w:lvlText w:val="•"/>
      <w:lvlJc w:val="left"/>
      <w:pPr>
        <w:ind w:left="6444" w:hanging="241"/>
      </w:pPr>
      <w:rPr>
        <w:rFonts w:hint="default"/>
        <w:lang w:val="zh-CN" w:eastAsia="zh-CN" w:bidi="zh-CN"/>
      </w:rPr>
    </w:lvl>
    <w:lvl w:ilvl="8" w:tplc="958A6FC6">
      <w:numFmt w:val="bullet"/>
      <w:lvlText w:val="•"/>
      <w:lvlJc w:val="left"/>
      <w:pPr>
        <w:ind w:left="7244" w:hanging="241"/>
      </w:pPr>
      <w:rPr>
        <w:rFonts w:hint="default"/>
        <w:lang w:val="zh-CN" w:eastAsia="zh-CN" w:bidi="zh-CN"/>
      </w:rPr>
    </w:lvl>
  </w:abstractNum>
  <w:abstractNum w:abstractNumId="5">
    <w:nsid w:val="68A60246"/>
    <w:multiLevelType w:val="hybridMultilevel"/>
    <w:tmpl w:val="EC96CE04"/>
    <w:lvl w:ilvl="0" w:tplc="1856FE2A">
      <w:start w:val="1"/>
      <w:numFmt w:val="decimal"/>
      <w:lvlText w:val="%1."/>
      <w:lvlJc w:val="left"/>
      <w:pPr>
        <w:ind w:left="841" w:hanging="24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 w:tplc="3CD651FC">
      <w:numFmt w:val="bullet"/>
      <w:lvlText w:val="•"/>
      <w:lvlJc w:val="left"/>
      <w:pPr>
        <w:ind w:left="1640" w:hanging="241"/>
      </w:pPr>
      <w:rPr>
        <w:rFonts w:hint="default"/>
        <w:lang w:val="zh-CN" w:eastAsia="zh-CN" w:bidi="zh-CN"/>
      </w:rPr>
    </w:lvl>
    <w:lvl w:ilvl="2" w:tplc="8726316C">
      <w:numFmt w:val="bullet"/>
      <w:lvlText w:val="•"/>
      <w:lvlJc w:val="left"/>
      <w:pPr>
        <w:ind w:left="2441" w:hanging="241"/>
      </w:pPr>
      <w:rPr>
        <w:rFonts w:hint="default"/>
        <w:lang w:val="zh-CN" w:eastAsia="zh-CN" w:bidi="zh-CN"/>
      </w:rPr>
    </w:lvl>
    <w:lvl w:ilvl="3" w:tplc="8DB286A2">
      <w:numFmt w:val="bullet"/>
      <w:lvlText w:val="•"/>
      <w:lvlJc w:val="left"/>
      <w:pPr>
        <w:ind w:left="3241" w:hanging="241"/>
      </w:pPr>
      <w:rPr>
        <w:rFonts w:hint="default"/>
        <w:lang w:val="zh-CN" w:eastAsia="zh-CN" w:bidi="zh-CN"/>
      </w:rPr>
    </w:lvl>
    <w:lvl w:ilvl="4" w:tplc="8E42224E">
      <w:numFmt w:val="bullet"/>
      <w:lvlText w:val="•"/>
      <w:lvlJc w:val="left"/>
      <w:pPr>
        <w:ind w:left="4042" w:hanging="241"/>
      </w:pPr>
      <w:rPr>
        <w:rFonts w:hint="default"/>
        <w:lang w:val="zh-CN" w:eastAsia="zh-CN" w:bidi="zh-CN"/>
      </w:rPr>
    </w:lvl>
    <w:lvl w:ilvl="5" w:tplc="6A00E9FC">
      <w:numFmt w:val="bullet"/>
      <w:lvlText w:val="•"/>
      <w:lvlJc w:val="left"/>
      <w:pPr>
        <w:ind w:left="4843" w:hanging="241"/>
      </w:pPr>
      <w:rPr>
        <w:rFonts w:hint="default"/>
        <w:lang w:val="zh-CN" w:eastAsia="zh-CN" w:bidi="zh-CN"/>
      </w:rPr>
    </w:lvl>
    <w:lvl w:ilvl="6" w:tplc="1722F034">
      <w:numFmt w:val="bullet"/>
      <w:lvlText w:val="•"/>
      <w:lvlJc w:val="left"/>
      <w:pPr>
        <w:ind w:left="5643" w:hanging="241"/>
      </w:pPr>
      <w:rPr>
        <w:rFonts w:hint="default"/>
        <w:lang w:val="zh-CN" w:eastAsia="zh-CN" w:bidi="zh-CN"/>
      </w:rPr>
    </w:lvl>
    <w:lvl w:ilvl="7" w:tplc="BEB0DA4E">
      <w:numFmt w:val="bullet"/>
      <w:lvlText w:val="•"/>
      <w:lvlJc w:val="left"/>
      <w:pPr>
        <w:ind w:left="6444" w:hanging="241"/>
      </w:pPr>
      <w:rPr>
        <w:rFonts w:hint="default"/>
        <w:lang w:val="zh-CN" w:eastAsia="zh-CN" w:bidi="zh-CN"/>
      </w:rPr>
    </w:lvl>
    <w:lvl w:ilvl="8" w:tplc="887C9F48">
      <w:numFmt w:val="bullet"/>
      <w:lvlText w:val="•"/>
      <w:lvlJc w:val="left"/>
      <w:pPr>
        <w:ind w:left="7244" w:hanging="241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24CD0"/>
    <w:rsid w:val="00524CD0"/>
    <w:rsid w:val="00896D50"/>
    <w:rsid w:val="008A7C90"/>
    <w:rsid w:val="00946103"/>
    <w:rsid w:val="00A1365B"/>
    <w:rsid w:val="00D657C3"/>
    <w:rsid w:val="00DB2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4CD0"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C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4CD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24CD0"/>
    <w:pPr>
      <w:ind w:left="12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24CD0"/>
    <w:pPr>
      <w:spacing w:before="2"/>
      <w:ind w:left="120" w:firstLine="480"/>
    </w:pPr>
  </w:style>
  <w:style w:type="paragraph" w:customStyle="1" w:styleId="TableParagraph">
    <w:name w:val="Table Paragraph"/>
    <w:basedOn w:val="a"/>
    <w:uiPriority w:val="1"/>
    <w:qFormat/>
    <w:rsid w:val="00524CD0"/>
  </w:style>
  <w:style w:type="paragraph" w:styleId="a5">
    <w:name w:val="header"/>
    <w:basedOn w:val="a"/>
    <w:link w:val="Char"/>
    <w:uiPriority w:val="99"/>
    <w:semiHidden/>
    <w:unhideWhenUsed/>
    <w:rsid w:val="00946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4610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9461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46103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cx</cp:lastModifiedBy>
  <cp:revision>4</cp:revision>
  <dcterms:created xsi:type="dcterms:W3CDTF">2020-02-07T14:57:00Z</dcterms:created>
  <dcterms:modified xsi:type="dcterms:W3CDTF">2020-02-08T01:10:00Z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2020-02-07T00:00:00Z</vt:filetime>
  </property>
</Properties>
</file>